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F5" w:rsidRDefault="008D22F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Marko Pletikosić</w:t>
      </w:r>
    </w:p>
    <w:p w:rsidR="008D22F5" w:rsidRDefault="008D2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OIB:38288939659</w:t>
      </w:r>
    </w:p>
    <w:p w:rsidR="008D22F5" w:rsidRDefault="008D2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Nezavisni vijećnik u općinskom vijeću Općine Hrvace, kandidacijska lista grupe birača Marko Pletikosić-nositelj liste Marko Pletikosić</w:t>
      </w:r>
    </w:p>
    <w:p w:rsidR="008D22F5" w:rsidRDefault="008D22F5" w:rsidP="008D22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HRVACE, 25.04.2019.</w:t>
      </w:r>
    </w:p>
    <w:p w:rsidR="008D22F5" w:rsidRDefault="008D22F5" w:rsidP="008D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rada za </w:t>
      </w:r>
      <w:r w:rsidR="008A1AD3">
        <w:rPr>
          <w:rFonts w:ascii="Times New Roman" w:hAnsi="Times New Roman" w:cs="Times New Roman"/>
          <w:b/>
          <w:sz w:val="24"/>
          <w:szCs w:val="24"/>
        </w:rPr>
        <w:t>mandatno razdoblje</w:t>
      </w:r>
      <w:r>
        <w:rPr>
          <w:rFonts w:ascii="Times New Roman" w:hAnsi="Times New Roman" w:cs="Times New Roman"/>
          <w:b/>
          <w:sz w:val="24"/>
          <w:szCs w:val="24"/>
        </w:rPr>
        <w:t>: Marko Pletikosić</w:t>
      </w:r>
    </w:p>
    <w:p w:rsidR="008D22F5" w:rsidRP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Prisustovanje sjednicama općinskog vijeća i uključivanje u raspravu i odlučivanje o pojedinim točkama dnevnog reda</w:t>
      </w:r>
    </w:p>
    <w:p w:rsidR="008D22F5" w:rsidRDefault="008D22F5" w:rsidP="008D22F5">
      <w:pPr>
        <w:rPr>
          <w:rFonts w:ascii="Times New Roman" w:hAnsi="Times New Roman" w:cs="Times New Roman"/>
          <w:b/>
          <w:sz w:val="24"/>
          <w:szCs w:val="24"/>
        </w:rPr>
      </w:pPr>
    </w:p>
    <w:p w:rsidR="008D22F5" w:rsidRP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Kvalitetno informiranje nasih građana o djelovanju općinskog vijeća i odlukama koje se donose, te o njihovom provođenju</w:t>
      </w:r>
    </w:p>
    <w:p w:rsidR="008D22F5" w:rsidRPr="008D22F5" w:rsidRDefault="008D22F5" w:rsidP="008D22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22F5" w:rsidRDefault="008D22F5" w:rsidP="008D22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Provedbu aktivnosti vezanih uz opće društvene potrebe općine Hrvace, predlaganje mjere za unapređenje života ljudi u općini Hrvace kroz poticajne djelatnosti u turizmu, odgoju, obrazovanju i sportu, zaštiti okoliša, zdravstvene i socijalne skrbi</w:t>
      </w: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Sastavio nezavisni vijećnik Marko Pletikosić</w:t>
      </w:r>
    </w:p>
    <w:p w:rsidR="008D22F5" w:rsidRP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sectPr w:rsidR="008D22F5" w:rsidRPr="008D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32D5"/>
    <w:multiLevelType w:val="hybridMultilevel"/>
    <w:tmpl w:val="2C400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F5"/>
    <w:rsid w:val="004D7E7B"/>
    <w:rsid w:val="008570F5"/>
    <w:rsid w:val="008A1AD3"/>
    <w:rsid w:val="008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zoki</cp:lastModifiedBy>
  <cp:revision>2</cp:revision>
  <dcterms:created xsi:type="dcterms:W3CDTF">2019-04-26T05:54:00Z</dcterms:created>
  <dcterms:modified xsi:type="dcterms:W3CDTF">2019-04-26T05:54:00Z</dcterms:modified>
</cp:coreProperties>
</file>